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wordWrap w:val="0"/>
        <w:spacing w:before="75" w:beforeAutospacing="0" w:after="75" w:afterAutospacing="0" w:line="480" w:lineRule="atLeast"/>
        <w:ind w:firstLine="480"/>
        <w:jc w:val="both"/>
        <w:rPr>
          <w:color w:val="000000"/>
          <w:sz w:val="21"/>
          <w:szCs w:val="21"/>
        </w:rPr>
      </w:pPr>
      <w:r>
        <w:rPr>
          <w:rStyle w:val="5"/>
          <w:rFonts w:hint="eastAsia"/>
          <w:color w:val="000000"/>
        </w:rPr>
        <w:t>附件</w:t>
      </w:r>
      <w:r>
        <w:rPr>
          <w:rStyle w:val="5"/>
          <w:color w:val="000000"/>
        </w:rPr>
        <w:t>1：</w:t>
      </w:r>
    </w:p>
    <w:p>
      <w:pPr>
        <w:pStyle w:val="2"/>
        <w:shd w:val="clear" w:color="auto" w:fill="FFFFFF"/>
        <w:wordWrap w:val="0"/>
        <w:spacing w:before="0" w:beforeAutospacing="0" w:after="0" w:afterAutospacing="0" w:line="480" w:lineRule="atLeast"/>
        <w:ind w:firstLine="480"/>
        <w:jc w:val="center"/>
        <w:rPr>
          <w:rStyle w:val="5"/>
          <w:rFonts w:ascii="黑体" w:hAnsi="黑体" w:eastAsia="黑体"/>
          <w:color w:val="000000"/>
          <w:sz w:val="28"/>
        </w:rPr>
      </w:pPr>
      <w:r>
        <w:rPr>
          <w:rStyle w:val="5"/>
          <w:rFonts w:ascii="黑体" w:hAnsi="黑体" w:eastAsia="黑体"/>
          <w:color w:val="000000"/>
          <w:sz w:val="28"/>
        </w:rPr>
        <w:t>阿里巴巴商学院</w:t>
      </w:r>
      <w:r>
        <w:rPr>
          <w:rStyle w:val="5"/>
          <w:rFonts w:hint="eastAsia" w:ascii="黑体" w:hAnsi="黑体" w:eastAsia="黑体"/>
          <w:color w:val="000000"/>
          <w:sz w:val="28"/>
        </w:rPr>
        <w:t>第十</w:t>
      </w:r>
      <w:r>
        <w:rPr>
          <w:rStyle w:val="5"/>
          <w:rFonts w:hint="default" w:ascii="黑体" w:hAnsi="黑体" w:eastAsia="黑体"/>
          <w:color w:val="000000"/>
          <w:sz w:val="28"/>
          <w:woUserID w:val="1"/>
        </w:rPr>
        <w:t>七</w:t>
      </w:r>
      <w:r>
        <w:rPr>
          <w:rStyle w:val="5"/>
          <w:rFonts w:hint="eastAsia" w:ascii="黑体" w:hAnsi="黑体" w:eastAsia="黑体"/>
          <w:color w:val="000000"/>
          <w:sz w:val="28"/>
        </w:rPr>
        <w:t>届“</w:t>
      </w:r>
      <w:r>
        <w:rPr>
          <w:rStyle w:val="5"/>
          <w:rFonts w:ascii="黑体" w:hAnsi="黑体" w:eastAsia="黑体"/>
          <w:color w:val="000000"/>
          <w:sz w:val="28"/>
        </w:rPr>
        <w:t>拥抱变化杯</w:t>
      </w:r>
      <w:r>
        <w:rPr>
          <w:rStyle w:val="5"/>
          <w:rFonts w:hint="eastAsia" w:ascii="黑体" w:hAnsi="黑体" w:eastAsia="黑体"/>
          <w:color w:val="000000"/>
          <w:sz w:val="28"/>
        </w:rPr>
        <w:t>”职业规划大赛</w:t>
      </w:r>
    </w:p>
    <w:p>
      <w:pPr>
        <w:pStyle w:val="2"/>
        <w:shd w:val="clear" w:color="auto" w:fill="FFFFFF"/>
        <w:wordWrap w:val="0"/>
        <w:spacing w:before="0" w:beforeAutospacing="0" w:after="0" w:afterAutospacing="0" w:line="480" w:lineRule="atLeast"/>
        <w:ind w:firstLine="480"/>
        <w:jc w:val="center"/>
        <w:rPr>
          <w:rStyle w:val="5"/>
          <w:rFonts w:ascii="黑体" w:hAnsi="黑体" w:eastAsia="黑体"/>
          <w:color w:val="000000"/>
          <w:sz w:val="28"/>
        </w:rPr>
      </w:pPr>
      <w:r>
        <w:rPr>
          <w:rStyle w:val="5"/>
          <w:rFonts w:hint="eastAsia" w:ascii="黑体" w:hAnsi="黑体" w:eastAsia="黑体"/>
          <w:color w:val="000000"/>
          <w:sz w:val="28"/>
        </w:rPr>
        <w:t>成长赛道方案</w:t>
      </w:r>
    </w:p>
    <w:p>
      <w:pPr>
        <w:pStyle w:val="2"/>
        <w:shd w:val="clear" w:color="auto" w:fill="FFFFFF"/>
        <w:wordWrap w:val="0"/>
        <w:spacing w:before="75" w:beforeAutospacing="0" w:after="75" w:afterAutospacing="0" w:line="360" w:lineRule="auto"/>
        <w:ind w:firstLine="480"/>
        <w:jc w:val="both"/>
        <w:rPr>
          <w:b/>
          <w:color w:val="000000"/>
          <w:sz w:val="21"/>
          <w:szCs w:val="21"/>
        </w:rPr>
      </w:pPr>
      <w:r>
        <w:rPr>
          <w:rFonts w:hint="eastAsia"/>
          <w:b/>
          <w:color w:val="000000"/>
        </w:rPr>
        <w:t>一、比赛内容</w:t>
      </w:r>
    </w:p>
    <w:p>
      <w:pPr>
        <w:pStyle w:val="2"/>
        <w:shd w:val="clear" w:color="auto" w:fill="FFFFFF"/>
        <w:wordWrap w:val="0"/>
        <w:spacing w:before="75" w:beforeAutospacing="0" w:after="75" w:afterAutospacing="0" w:line="360" w:lineRule="auto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>
      <w:pPr>
        <w:pStyle w:val="2"/>
        <w:shd w:val="clear" w:color="auto" w:fill="FFFFFF"/>
        <w:wordWrap w:val="0"/>
        <w:spacing w:before="75" w:beforeAutospacing="0" w:after="75" w:afterAutospacing="0" w:line="360" w:lineRule="auto"/>
        <w:ind w:firstLine="480"/>
        <w:jc w:val="both"/>
        <w:rPr>
          <w:rFonts w:hint="eastAsia"/>
          <w:b/>
          <w:color w:val="000000"/>
          <w:sz w:val="21"/>
          <w:szCs w:val="21"/>
        </w:rPr>
      </w:pPr>
      <w:r>
        <w:rPr>
          <w:rFonts w:hint="eastAsia"/>
          <w:b/>
          <w:color w:val="000000"/>
          <w:sz w:val="21"/>
          <w:szCs w:val="21"/>
        </w:rPr>
        <w:t>二、参赛对象</w:t>
      </w:r>
    </w:p>
    <w:p>
      <w:pPr>
        <w:pStyle w:val="2"/>
        <w:shd w:val="clear" w:color="auto" w:fill="FFFFFF"/>
        <w:wordWrap w:val="0"/>
        <w:spacing w:before="75" w:beforeAutospacing="0" w:after="75" w:afterAutospacing="0" w:line="360" w:lineRule="auto"/>
        <w:ind w:firstLine="480"/>
        <w:jc w:val="both"/>
        <w:rPr>
          <w:color w:val="000000"/>
          <w:sz w:val="21"/>
          <w:szCs w:val="21"/>
        </w:rPr>
      </w:pPr>
      <w:r>
        <w:rPr>
          <w:rFonts w:hint="eastAsia"/>
          <w:color w:val="000000"/>
        </w:rPr>
        <w:t>成长赛道参赛对象为普通本科一、二、三年级学生。</w:t>
      </w:r>
    </w:p>
    <w:p>
      <w:pPr>
        <w:pStyle w:val="2"/>
        <w:shd w:val="clear" w:color="auto" w:fill="FFFFFF"/>
        <w:wordWrap w:val="0"/>
        <w:spacing w:before="75" w:beforeAutospacing="0" w:after="75" w:afterAutospacing="0" w:line="360" w:lineRule="auto"/>
        <w:ind w:firstLine="480"/>
        <w:jc w:val="both"/>
        <w:rPr>
          <w:b/>
          <w:color w:val="000000"/>
          <w:sz w:val="21"/>
          <w:szCs w:val="21"/>
        </w:rPr>
      </w:pPr>
      <w:r>
        <w:rPr>
          <w:rFonts w:hint="eastAsia"/>
          <w:b/>
          <w:color w:val="000000"/>
        </w:rPr>
        <w:t>三、 参赛材料要求</w:t>
      </w:r>
    </w:p>
    <w:p>
      <w:pPr>
        <w:pStyle w:val="2"/>
        <w:shd w:val="clear" w:color="auto" w:fill="FFFFFF"/>
        <w:wordWrap w:val="0"/>
        <w:spacing w:before="75" w:beforeAutospacing="0" w:after="75" w:afterAutospacing="0" w:line="360" w:lineRule="auto"/>
        <w:ind w:firstLine="480"/>
        <w:jc w:val="both"/>
        <w:rPr>
          <w:color w:val="000000"/>
          <w:sz w:val="21"/>
          <w:szCs w:val="21"/>
        </w:rPr>
      </w:pPr>
      <w:r>
        <w:rPr>
          <w:rFonts w:hint="eastAsia"/>
          <w:color w:val="000000"/>
        </w:rPr>
        <w:t>选手</w:t>
      </w:r>
      <w:r>
        <w:rPr>
          <w:color w:val="000000"/>
        </w:rPr>
        <w:t>需</w:t>
      </w:r>
      <w:r>
        <w:rPr>
          <w:rFonts w:hint="eastAsia"/>
          <w:color w:val="000000"/>
        </w:rPr>
        <w:t>提交以下参赛材料：</w:t>
      </w:r>
    </w:p>
    <w:p>
      <w:pPr>
        <w:pStyle w:val="2"/>
        <w:shd w:val="clear" w:color="auto" w:fill="FFFFFF"/>
        <w:wordWrap w:val="0"/>
        <w:spacing w:before="75" w:beforeAutospacing="0" w:after="75" w:afterAutospacing="0" w:line="360" w:lineRule="auto"/>
        <w:ind w:firstLine="480"/>
        <w:jc w:val="both"/>
        <w:rPr>
          <w:color w:val="000000"/>
          <w:sz w:val="21"/>
          <w:szCs w:val="21"/>
        </w:rPr>
      </w:pPr>
      <w:r>
        <w:rPr>
          <w:rFonts w:hint="eastAsia"/>
          <w:color w:val="000000"/>
        </w:rPr>
        <w:t>（一）生涯发展报告：介绍设定职业目标的过程；实现职业目标的具体行动和成效；职业目标及行动的动态调整等（</w:t>
      </w:r>
      <w:r>
        <w:rPr>
          <w:color w:val="000000"/>
        </w:rPr>
        <w:t>PDF格式，文字不超过2000字，图表不超过5张）。</w:t>
      </w:r>
    </w:p>
    <w:p>
      <w:pPr>
        <w:pStyle w:val="2"/>
        <w:shd w:val="clear" w:color="auto" w:fill="FFFFFF"/>
        <w:wordWrap w:val="0"/>
        <w:spacing w:before="75" w:beforeAutospacing="0" w:after="75" w:afterAutospacing="0" w:line="360" w:lineRule="auto"/>
        <w:ind w:firstLine="480"/>
        <w:jc w:val="both"/>
        <w:rPr>
          <w:color w:val="000000"/>
          <w:sz w:val="21"/>
          <w:szCs w:val="21"/>
        </w:rPr>
      </w:pPr>
      <w:r>
        <w:rPr>
          <w:rFonts w:hint="eastAsia"/>
          <w:color w:val="000000"/>
        </w:rPr>
        <w:t>（二）生涯发展展示（</w:t>
      </w:r>
      <w:r>
        <w:rPr>
          <w:color w:val="000000"/>
        </w:rPr>
        <w:t>PPT格式，不超过50MB；</w:t>
      </w:r>
      <w:r>
        <w:rPr>
          <w:b/>
          <w:color w:val="000000"/>
        </w:rPr>
        <w:t>可加入视频</w:t>
      </w:r>
      <w:r>
        <w:rPr>
          <w:color w:val="000000"/>
        </w:rPr>
        <w:t>）。</w:t>
      </w:r>
    </w:p>
    <w:p>
      <w:pPr>
        <w:pStyle w:val="2"/>
        <w:shd w:val="clear" w:color="auto" w:fill="FFFFFF"/>
        <w:wordWrap w:val="0"/>
        <w:spacing w:before="75" w:beforeAutospacing="0" w:after="75" w:afterAutospacing="0" w:line="360" w:lineRule="auto"/>
        <w:ind w:firstLine="480"/>
        <w:jc w:val="both"/>
        <w:rPr>
          <w:b/>
          <w:color w:val="000000"/>
        </w:rPr>
      </w:pPr>
      <w:r>
        <w:rPr>
          <w:rFonts w:hint="eastAsia"/>
          <w:b/>
          <w:color w:val="000000"/>
        </w:rPr>
        <w:t>四、</w:t>
      </w:r>
      <w:r>
        <w:rPr>
          <w:b/>
          <w:color w:val="000000"/>
        </w:rPr>
        <w:t>评审标准</w:t>
      </w:r>
    </w:p>
    <w:p>
      <w:pPr>
        <w:pStyle w:val="2"/>
        <w:shd w:val="clear" w:color="auto" w:fill="FFFFFF"/>
        <w:spacing w:before="75" w:beforeAutospacing="0" w:after="75" w:afterAutospacing="0" w:line="480" w:lineRule="auto"/>
        <w:jc w:val="center"/>
        <w:rPr>
          <w:color w:val="000000"/>
        </w:rPr>
      </w:pPr>
      <w:r>
        <w:drawing>
          <wp:inline distT="0" distB="0" distL="0" distR="0">
            <wp:extent cx="4191000" cy="325374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61269" cy="330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wordWrap w:val="0"/>
        <w:spacing w:before="0" w:beforeAutospacing="0" w:after="0" w:afterAutospacing="0" w:line="480" w:lineRule="atLeast"/>
        <w:ind w:firstLine="480"/>
        <w:jc w:val="center"/>
        <w:rPr>
          <w:rStyle w:val="5"/>
          <w:rFonts w:ascii="黑体" w:hAnsi="黑体" w:eastAsia="黑体"/>
          <w:color w:val="000000"/>
          <w:sz w:val="28"/>
        </w:rPr>
      </w:pPr>
      <w:bookmarkStart w:id="0" w:name="OLE_LINK3"/>
      <w:r>
        <w:rPr>
          <w:rStyle w:val="5"/>
          <w:rFonts w:ascii="黑体" w:hAnsi="黑体" w:eastAsia="黑体"/>
          <w:color w:val="000000"/>
          <w:sz w:val="28"/>
        </w:rPr>
        <w:t>阿里巴巴商学院</w:t>
      </w:r>
      <w:r>
        <w:rPr>
          <w:rStyle w:val="5"/>
          <w:rFonts w:hint="eastAsia" w:ascii="黑体" w:hAnsi="黑体" w:eastAsia="黑体"/>
          <w:color w:val="000000"/>
          <w:sz w:val="28"/>
        </w:rPr>
        <w:t>第十</w:t>
      </w:r>
      <w:r>
        <w:rPr>
          <w:rStyle w:val="5"/>
          <w:rFonts w:hint="default" w:ascii="黑体" w:hAnsi="黑体" w:eastAsia="黑体"/>
          <w:color w:val="000000"/>
          <w:sz w:val="28"/>
          <w:woUserID w:val="1"/>
        </w:rPr>
        <w:t>七</w:t>
      </w:r>
      <w:bookmarkStart w:id="1" w:name="_GoBack"/>
      <w:bookmarkEnd w:id="1"/>
      <w:r>
        <w:rPr>
          <w:rStyle w:val="5"/>
          <w:rFonts w:hint="eastAsia" w:ascii="黑体" w:hAnsi="黑体" w:eastAsia="黑体"/>
          <w:color w:val="000000"/>
          <w:sz w:val="28"/>
        </w:rPr>
        <w:t>届“</w:t>
      </w:r>
      <w:r>
        <w:rPr>
          <w:rStyle w:val="5"/>
          <w:rFonts w:ascii="黑体" w:hAnsi="黑体" w:eastAsia="黑体"/>
          <w:color w:val="000000"/>
          <w:sz w:val="28"/>
        </w:rPr>
        <w:t>拥抱变化杯</w:t>
      </w:r>
      <w:r>
        <w:rPr>
          <w:rStyle w:val="5"/>
          <w:rFonts w:hint="eastAsia" w:ascii="黑体" w:hAnsi="黑体" w:eastAsia="黑体"/>
          <w:color w:val="000000"/>
          <w:sz w:val="28"/>
        </w:rPr>
        <w:t>”职业规划大赛</w:t>
      </w:r>
    </w:p>
    <w:p>
      <w:pPr>
        <w:pStyle w:val="2"/>
        <w:shd w:val="clear" w:color="auto" w:fill="FFFFFF"/>
        <w:wordWrap w:val="0"/>
        <w:spacing w:before="0" w:beforeAutospacing="0" w:after="0" w:afterAutospacing="0" w:line="480" w:lineRule="atLeast"/>
        <w:ind w:firstLine="480"/>
        <w:jc w:val="center"/>
        <w:rPr>
          <w:rStyle w:val="5"/>
          <w:rFonts w:ascii="黑体" w:hAnsi="黑体" w:eastAsia="黑体"/>
          <w:color w:val="000000"/>
          <w:sz w:val="28"/>
        </w:rPr>
      </w:pPr>
      <w:r>
        <w:rPr>
          <w:rStyle w:val="5"/>
          <w:rFonts w:hint="eastAsia" w:ascii="黑体" w:hAnsi="黑体" w:eastAsia="黑体"/>
          <w:color w:val="000000"/>
          <w:sz w:val="28"/>
        </w:rPr>
        <w:t>就业赛道方案</w:t>
      </w:r>
    </w:p>
    <w:bookmarkEnd w:id="0"/>
    <w:p>
      <w:pPr>
        <w:pStyle w:val="2"/>
        <w:spacing w:before="75" w:beforeAutospacing="0" w:after="75" w:afterAutospacing="0" w:line="360" w:lineRule="auto"/>
        <w:ind w:firstLine="480"/>
        <w:jc w:val="both"/>
        <w:rPr>
          <w:b/>
        </w:rPr>
      </w:pPr>
      <w:r>
        <w:rPr>
          <w:rFonts w:ascii="undefined" w:hAnsi="undefined" w:eastAsia="undefined" w:cs="undefined"/>
          <w:b/>
          <w:color w:val="000000"/>
        </w:rPr>
        <w:t>一 、比赛内容</w:t>
      </w:r>
    </w:p>
    <w:p>
      <w:pPr>
        <w:pStyle w:val="2"/>
        <w:spacing w:before="0" w:beforeAutospacing="0" w:after="0" w:afterAutospacing="0" w:line="360" w:lineRule="auto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考察学生求职实战能力，对照目标职业及岗位要求，个人综合素质和专业能力等方面的契合度，个人发展路径与就业市场需求的适应度。</w:t>
      </w:r>
    </w:p>
    <w:p>
      <w:pPr>
        <w:pStyle w:val="2"/>
        <w:spacing w:before="75" w:beforeAutospacing="0" w:after="75" w:afterAutospacing="0" w:line="360" w:lineRule="auto"/>
        <w:ind w:firstLine="480"/>
        <w:jc w:val="both"/>
        <w:rPr>
          <w:b/>
        </w:rPr>
      </w:pPr>
      <w:r>
        <w:rPr>
          <w:rFonts w:ascii="undefined" w:hAnsi="undefined" w:eastAsia="undefined" w:cs="undefined"/>
          <w:b/>
          <w:color w:val="000000"/>
        </w:rPr>
        <w:t>二、 参赛对象</w:t>
      </w:r>
    </w:p>
    <w:p>
      <w:pPr>
        <w:pStyle w:val="2"/>
        <w:spacing w:before="0" w:beforeAutospacing="0" w:after="0" w:afterAutospacing="0" w:line="360" w:lineRule="auto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1</w:t>
      </w:r>
      <w:r>
        <w:rPr>
          <w:color w:val="000000"/>
        </w:rPr>
        <w:t>.</w:t>
      </w:r>
      <w:r>
        <w:rPr>
          <w:rFonts w:hint="eastAsia"/>
          <w:color w:val="000000"/>
        </w:rPr>
        <w:t>本科生组：面向普通本科三、四年级（部分专业五年级）学生</w:t>
      </w:r>
      <w:r>
        <w:rPr>
          <w:rFonts w:hint="eastAsia"/>
          <w:color w:val="FF0000"/>
        </w:rPr>
        <w:t>（不含已通过推免等确定升学的毕业年级学生，该类学生可参加成长赛道）</w:t>
      </w:r>
      <w:r>
        <w:rPr>
          <w:rFonts w:hint="eastAsia"/>
          <w:color w:val="000000"/>
        </w:rPr>
        <w:t>，全体第二学士学位学生。</w:t>
      </w:r>
    </w:p>
    <w:p>
      <w:pPr>
        <w:pStyle w:val="2"/>
        <w:spacing w:before="0" w:beforeAutospacing="0" w:after="0" w:afterAutospacing="0" w:line="360" w:lineRule="auto"/>
        <w:ind w:firstLine="480"/>
        <w:jc w:val="both"/>
        <w:rPr>
          <w:color w:val="000000"/>
        </w:rPr>
      </w:pPr>
      <w:r>
        <w:rPr>
          <w:rFonts w:hint="eastAsia"/>
          <w:color w:val="000000"/>
        </w:rPr>
        <w:t>2</w:t>
      </w:r>
      <w:r>
        <w:rPr>
          <w:color w:val="000000"/>
        </w:rPr>
        <w:t>.</w:t>
      </w:r>
      <w:r>
        <w:rPr>
          <w:rFonts w:hint="eastAsia"/>
          <w:color w:val="000000"/>
        </w:rPr>
        <w:t>研究生组：面向全体研究生。</w:t>
      </w:r>
    </w:p>
    <w:p>
      <w:pPr>
        <w:pStyle w:val="2"/>
        <w:spacing w:before="75" w:beforeAutospacing="0" w:after="75" w:afterAutospacing="0" w:line="360" w:lineRule="auto"/>
        <w:ind w:firstLine="480"/>
        <w:jc w:val="both"/>
        <w:rPr>
          <w:b/>
        </w:rPr>
      </w:pPr>
      <w:r>
        <w:rPr>
          <w:rFonts w:hint="eastAsia"/>
          <w:b/>
          <w:color w:val="000000"/>
        </w:rPr>
        <w:t>三、</w:t>
      </w:r>
      <w:r>
        <w:rPr>
          <w:rFonts w:ascii="undefined" w:hAnsi="undefined" w:eastAsia="undefined" w:cs="undefined"/>
          <w:b/>
          <w:color w:val="000000"/>
        </w:rPr>
        <w:t> </w:t>
      </w:r>
      <w:r>
        <w:rPr>
          <w:rFonts w:hint="eastAsia"/>
          <w:b/>
          <w:color w:val="000000"/>
        </w:rPr>
        <w:t>参赛材料要求</w:t>
      </w:r>
    </w:p>
    <w:p>
      <w:pPr>
        <w:pStyle w:val="2"/>
        <w:spacing w:before="0" w:beforeAutospacing="0" w:after="0" w:afterAutospacing="0" w:line="360" w:lineRule="auto"/>
        <w:ind w:firstLine="480"/>
        <w:jc w:val="both"/>
      </w:pPr>
      <w:r>
        <w:rPr>
          <w:rFonts w:hint="eastAsia"/>
          <w:color w:val="000000"/>
        </w:rPr>
        <w:t>选</w:t>
      </w:r>
      <w:r>
        <w:rPr>
          <w:rFonts w:ascii="undefined" w:hAnsi="undefined" w:eastAsia="undefined" w:cs="undefined"/>
          <w:color w:val="000000"/>
        </w:rPr>
        <w:t>手需提交以下参赛材料：</w:t>
      </w:r>
    </w:p>
    <w:p>
      <w:pPr>
        <w:pStyle w:val="2"/>
        <w:spacing w:before="0" w:beforeAutospacing="0" w:after="0" w:afterAutospacing="0" w:line="360" w:lineRule="auto"/>
        <w:ind w:firstLine="480"/>
        <w:jc w:val="both"/>
      </w:pPr>
      <w:r>
        <w:rPr>
          <w:rFonts w:ascii="undefined" w:hAnsi="undefined" w:eastAsia="undefined" w:cs="undefined"/>
          <w:color w:val="000000"/>
        </w:rPr>
        <w:t>（一）求职简历 （PDF 格式）。</w:t>
      </w:r>
    </w:p>
    <w:p>
      <w:pPr>
        <w:pStyle w:val="2"/>
        <w:spacing w:before="0" w:beforeAutospacing="0" w:after="0" w:afterAutospacing="0" w:line="360" w:lineRule="auto"/>
        <w:ind w:firstLine="480"/>
        <w:jc w:val="both"/>
      </w:pPr>
      <w:r>
        <w:rPr>
          <w:rFonts w:ascii="undefined" w:hAnsi="undefined" w:eastAsia="undefined" w:cs="undefined"/>
          <w:color w:val="000000"/>
        </w:rPr>
        <w:t>（二）</w:t>
      </w:r>
      <w:r>
        <w:rPr>
          <w:rFonts w:hint="eastAsia"/>
          <w:color w:val="000000"/>
        </w:rPr>
        <w:t>求职综合展示（</w:t>
      </w:r>
      <w:r>
        <w:rPr>
          <w:rFonts w:ascii="undefined" w:hAnsi="undefined" w:eastAsia="undefined" w:cs="undefined"/>
          <w:color w:val="000000"/>
        </w:rPr>
        <w:t>PPT</w:t>
      </w:r>
      <w:r>
        <w:rPr>
          <w:rFonts w:hint="eastAsia"/>
          <w:color w:val="000000"/>
        </w:rPr>
        <w:t>格式，不超过</w:t>
      </w:r>
      <w:r>
        <w:rPr>
          <w:rFonts w:ascii="undefined" w:hAnsi="undefined" w:eastAsia="undefined" w:cs="undefined"/>
          <w:color w:val="000000"/>
        </w:rPr>
        <w:t>50MB</w:t>
      </w:r>
      <w:r>
        <w:rPr>
          <w:rFonts w:hint="eastAsia"/>
          <w:color w:val="000000"/>
        </w:rPr>
        <w:t>：</w:t>
      </w:r>
      <w:r>
        <w:rPr>
          <w:rFonts w:hint="eastAsia"/>
          <w:b/>
          <w:color w:val="000000"/>
        </w:rPr>
        <w:t>可加入视频</w:t>
      </w:r>
      <w:r>
        <w:rPr>
          <w:rFonts w:hint="eastAsia"/>
          <w:color w:val="000000"/>
        </w:rPr>
        <w:t>）</w:t>
      </w:r>
      <w:r>
        <w:rPr>
          <w:rFonts w:ascii="undefined" w:hAnsi="undefined" w:eastAsia="undefined" w:cs="undefined"/>
          <w:color w:val="000000"/>
        </w:rPr>
        <w:t>。</w:t>
      </w:r>
    </w:p>
    <w:p>
      <w:pPr>
        <w:pStyle w:val="2"/>
        <w:spacing w:before="0" w:beforeAutospacing="0" w:after="0" w:afterAutospacing="0" w:line="360" w:lineRule="auto"/>
        <w:ind w:firstLine="480"/>
        <w:jc w:val="both"/>
      </w:pPr>
      <w:r>
        <w:rPr>
          <w:rFonts w:ascii="undefined" w:hAnsi="undefined" w:eastAsia="undefined" w:cs="undefined"/>
          <w:color w:val="000000"/>
        </w:rPr>
        <w:t>（三）辅助证明材料，包括实践、实习、获奖等证明材料（PDF格式，整合为单个文件，不超过50MB）。</w:t>
      </w:r>
    </w:p>
    <w:p>
      <w:pPr>
        <w:pStyle w:val="2"/>
        <w:spacing w:before="75" w:beforeAutospacing="0" w:after="75" w:afterAutospacing="0" w:line="360" w:lineRule="auto"/>
        <w:ind w:firstLine="480"/>
        <w:jc w:val="both"/>
        <w:rPr>
          <w:b/>
        </w:rPr>
      </w:pPr>
      <w:r>
        <w:rPr>
          <w:rFonts w:hint="eastAsia"/>
          <w:b/>
          <w:color w:val="000000"/>
        </w:rPr>
        <w:t>四、</w:t>
      </w:r>
      <w:r>
        <w:rPr>
          <w:rFonts w:ascii="undefined" w:hAnsi="undefined" w:eastAsia="undefined" w:cs="undefined"/>
          <w:b/>
          <w:color w:val="000000"/>
        </w:rPr>
        <w:t>  </w:t>
      </w:r>
      <w:r>
        <w:rPr>
          <w:rFonts w:hint="eastAsia"/>
          <w:b/>
          <w:color w:val="000000"/>
        </w:rPr>
        <w:t>评审标准</w:t>
      </w:r>
    </w:p>
    <w:p>
      <w:pPr>
        <w:pStyle w:val="2"/>
        <w:spacing w:before="75" w:beforeAutospacing="0" w:after="75" w:afterAutospacing="0" w:line="480" w:lineRule="auto"/>
        <w:jc w:val="center"/>
        <w:rPr>
          <w:rFonts w:hint="eastAsia"/>
        </w:rPr>
      </w:pPr>
      <w:r>
        <w:drawing>
          <wp:inline distT="0" distB="0" distL="0" distR="0">
            <wp:extent cx="5274310" cy="316103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undefined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9E3"/>
    <w:rsid w:val="00095D3F"/>
    <w:rsid w:val="004A351E"/>
    <w:rsid w:val="009D4B4B"/>
    <w:rsid w:val="00A96DB2"/>
    <w:rsid w:val="00AB58A5"/>
    <w:rsid w:val="00B73E76"/>
    <w:rsid w:val="00B83E4D"/>
    <w:rsid w:val="00CC59E3"/>
    <w:rsid w:val="00DE5BE5"/>
    <w:rsid w:val="2BB93C83"/>
    <w:rsid w:val="2EFD4AF7"/>
    <w:rsid w:val="7DFD2914"/>
    <w:rsid w:val="7EBF3700"/>
    <w:rsid w:val="89CA1F9A"/>
    <w:rsid w:val="B5FF3121"/>
    <w:rsid w:val="B7CC4884"/>
    <w:rsid w:val="DCED1629"/>
    <w:rsid w:val="FB5F8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568</Words>
  <Characters>592</Characters>
  <Lines>4</Lines>
  <Paragraphs>1</Paragraphs>
  <TotalTime>1</TotalTime>
  <ScaleCrop>false</ScaleCrop>
  <LinksUpToDate>false</LinksUpToDate>
  <CharactersWithSpaces>600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2024-10-22T16:19:00Z</dcterms:created>
  <dc:creator>朗析 高</dc:creator>
  <cp:lastModifiedBy>每天夜喵外星人╮</cp:lastModifiedBy>
  <dcterms:modified xsi:type="dcterms:W3CDTF">2026-10-13T14:28:31Z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eyJoZGlkIjoiZGU1ZjZmZjFmYmJkZWNjMjdjZmJkZGJhYTBhZGQ5OGYiLCJ1c2VySWQiOiIxOTQzNjg4MTIifQ==</vt:lpwstr>
  </property>
  <property fmtid="{D5CDD505-2E9C-101B-9397-08002B2CF9AE}" pid="4" name="ICV">
    <vt:lpwstr>B12D3E5747C3406292C6C7B5792A79AD_13</vt:lpwstr>
  </property>
</Properties>
</file>